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关于</w:t>
      </w:r>
      <w:r>
        <w:rPr>
          <w:rFonts w:hint="eastAsia"/>
          <w:b/>
          <w:bCs/>
          <w:sz w:val="30"/>
          <w:szCs w:val="30"/>
          <w:lang w:eastAsia="zh-CN"/>
        </w:rPr>
        <w:t>组织参加大校</w:t>
      </w:r>
      <w:r>
        <w:rPr>
          <w:rFonts w:hint="eastAsia"/>
          <w:b/>
          <w:bCs/>
          <w:sz w:val="30"/>
          <w:szCs w:val="30"/>
        </w:rPr>
        <w:t>举办</w:t>
      </w:r>
      <w:r>
        <w:rPr>
          <w:rFonts w:hint="eastAsia"/>
          <w:b/>
          <w:bCs/>
          <w:sz w:val="30"/>
          <w:szCs w:val="30"/>
          <w:lang w:eastAsia="zh-CN"/>
        </w:rPr>
        <w:t>的课程教学设计专题</w:t>
      </w:r>
      <w:r>
        <w:rPr>
          <w:rFonts w:hint="eastAsia"/>
          <w:b/>
          <w:bCs/>
          <w:sz w:val="30"/>
          <w:szCs w:val="30"/>
        </w:rPr>
        <w:t>培训</w:t>
      </w:r>
      <w:r>
        <w:rPr>
          <w:rFonts w:hint="eastAsia"/>
          <w:b/>
          <w:bCs/>
          <w:sz w:val="30"/>
          <w:szCs w:val="30"/>
          <w:lang w:eastAsia="zh-CN"/>
        </w:rPr>
        <w:t>会</w:t>
      </w:r>
      <w:r>
        <w:rPr>
          <w:rFonts w:hint="eastAsia"/>
          <w:b/>
          <w:bCs/>
          <w:sz w:val="30"/>
          <w:szCs w:val="30"/>
        </w:rPr>
        <w:t>的通知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各学院、各教学单位：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为加深我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校</w:t>
      </w:r>
      <w:r>
        <w:rPr>
          <w:rFonts w:hint="eastAsia" w:ascii="仿宋_GB2312" w:hAnsi="仿宋_GB2312" w:eastAsia="仿宋_GB2312" w:cs="仿宋_GB2312"/>
          <w:sz w:val="28"/>
          <w:szCs w:val="28"/>
        </w:rPr>
        <w:t>教师对课程教学设计的认识与理解，加强教师对课程教学设计的实践运用能力，促进课堂教学质量与学生学业成效的提升，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现组织参加大校举办的围绕课程教学设计专题培训会。具体</w:t>
      </w:r>
      <w:r>
        <w:rPr>
          <w:rFonts w:hint="eastAsia" w:ascii="仿宋_GB2312" w:hAnsi="仿宋_GB2312" w:eastAsia="仿宋_GB2312" w:cs="仿宋_GB2312"/>
          <w:sz w:val="28"/>
          <w:szCs w:val="28"/>
        </w:rPr>
        <w:t>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一、培训主题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以学生为中心的课程设计：原则与方法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二、主讲专家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华东师范大学博士生导师韩映雄教授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三、培训时间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2017年11月30日（周四）下午1:30——4:00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，届时由教务处组织参培教师统一前往。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四、培训地点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南京中医药大学</w:t>
      </w:r>
      <w:r>
        <w:rPr>
          <w:rFonts w:hint="eastAsia" w:ascii="仿宋_GB2312" w:hAnsi="仿宋_GB2312" w:eastAsia="仿宋_GB2312" w:cs="仿宋_GB2312"/>
          <w:sz w:val="28"/>
          <w:szCs w:val="28"/>
        </w:rPr>
        <w:t>丰盛楼学术报告厅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28"/>
          <w:szCs w:val="28"/>
        </w:rPr>
        <w:t>、其他事宜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请各单位认真遴选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推荐</w:t>
      </w:r>
      <w:r>
        <w:rPr>
          <w:rFonts w:hint="eastAsia" w:ascii="仿宋_GB2312" w:hAnsi="仿宋_GB2312" w:eastAsia="仿宋_GB2312" w:cs="仿宋_GB2312"/>
          <w:sz w:val="28"/>
          <w:szCs w:val="28"/>
        </w:rPr>
        <w:t>教师参加培训，并于11月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下班</w:t>
      </w:r>
      <w:r>
        <w:rPr>
          <w:rFonts w:hint="eastAsia" w:ascii="仿宋_GB2312" w:hAnsi="仿宋_GB2312" w:eastAsia="仿宋_GB2312" w:cs="仿宋_GB2312"/>
          <w:sz w:val="28"/>
          <w:szCs w:val="28"/>
        </w:rPr>
        <w:t>前将参培人员回执表（见附件）报送至教务处教师教学发展中心，联系人：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许忠兵</w:t>
      </w:r>
      <w:r>
        <w:rPr>
          <w:rFonts w:hint="eastAsia" w:ascii="仿宋_GB2312" w:hAnsi="仿宋_GB2312" w:eastAsia="仿宋_GB2312" w:cs="仿宋_GB2312"/>
          <w:sz w:val="28"/>
          <w:szCs w:val="28"/>
        </w:rPr>
        <w:t>，联系电话：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80639930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eastAsia" w:ascii="楷体_GB2312" w:hAnsi="楷体_GB2312" w:eastAsia="楷体_GB2312" w:cs="楷体_GB2312"/>
          <w:sz w:val="24"/>
          <w:szCs w:val="24"/>
        </w:rPr>
      </w:pPr>
    </w:p>
    <w:p>
      <w:pPr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附件：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4"/>
          <w:szCs w:val="24"/>
        </w:rPr>
        <w:t>各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有关单位</w:t>
      </w:r>
      <w:r>
        <w:rPr>
          <w:rFonts w:hint="eastAsia" w:ascii="仿宋_GB2312" w:hAnsi="仿宋_GB2312" w:eastAsia="仿宋_GB2312" w:cs="仿宋_GB2312"/>
          <w:sz w:val="24"/>
          <w:szCs w:val="24"/>
        </w:rPr>
        <w:t>参会教师名额</w:t>
      </w:r>
      <w:bookmarkStart w:id="0" w:name="_GoBack"/>
      <w:bookmarkEnd w:id="0"/>
    </w:p>
    <w:p>
      <w:pPr>
        <w:ind w:firstLine="720" w:firstLineChars="3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2.参会回执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eastAsia" w:ascii="楷体_GB2312" w:hAnsi="楷体_GB2312" w:eastAsia="楷体_GB2312" w:cs="楷体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720" w:firstLineChars="24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教务处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2017年11月17日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right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right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：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各</w:t>
      </w:r>
      <w:r>
        <w:rPr>
          <w:rFonts w:hint="eastAsia"/>
          <w:b/>
          <w:bCs/>
          <w:sz w:val="28"/>
          <w:szCs w:val="28"/>
          <w:lang w:eastAsia="zh-CN"/>
        </w:rPr>
        <w:t>有关单位</w:t>
      </w:r>
      <w:r>
        <w:rPr>
          <w:rFonts w:hint="eastAsia"/>
          <w:b/>
          <w:bCs/>
          <w:sz w:val="28"/>
          <w:szCs w:val="28"/>
        </w:rPr>
        <w:t>参会教师名额</w:t>
      </w:r>
    </w:p>
    <w:tbl>
      <w:tblPr>
        <w:tblStyle w:val="4"/>
        <w:tblW w:w="8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311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参会名额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医学院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药</w:t>
            </w:r>
            <w:r>
              <w:rPr>
                <w:rFonts w:hint="eastAsia"/>
                <w:sz w:val="32"/>
                <w:szCs w:val="32"/>
              </w:rPr>
              <w:t>学院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jc w:val="center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护理学院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卫生经济管理</w:t>
            </w:r>
            <w:r>
              <w:rPr>
                <w:rFonts w:hint="eastAsia"/>
                <w:sz w:val="32"/>
                <w:szCs w:val="32"/>
              </w:rPr>
              <w:t>学院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基础部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学工处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图书馆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合计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</w:p>
        </w:tc>
      </w:tr>
    </w:tbl>
    <w:p>
      <w:pPr>
        <w:jc w:val="both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备注：具体名额可适当调整</w:t>
      </w:r>
    </w:p>
    <w:p>
      <w:pPr>
        <w:jc w:val="both"/>
        <w:rPr>
          <w:rFonts w:hint="eastAsia"/>
          <w:sz w:val="30"/>
          <w:szCs w:val="30"/>
        </w:rPr>
      </w:pPr>
    </w:p>
    <w:p>
      <w:pPr>
        <w:jc w:val="both"/>
        <w:rPr>
          <w:rFonts w:hint="eastAsia"/>
          <w:sz w:val="30"/>
          <w:szCs w:val="30"/>
        </w:rPr>
      </w:pPr>
    </w:p>
    <w:p>
      <w:pPr>
        <w:jc w:val="both"/>
        <w:rPr>
          <w:rFonts w:hint="eastAsia"/>
          <w:sz w:val="30"/>
          <w:szCs w:val="30"/>
        </w:rPr>
      </w:pPr>
    </w:p>
    <w:p>
      <w:pPr>
        <w:jc w:val="both"/>
        <w:rPr>
          <w:rFonts w:hint="eastAsia"/>
          <w:sz w:val="30"/>
          <w:szCs w:val="30"/>
        </w:rPr>
      </w:pPr>
    </w:p>
    <w:p>
      <w:pPr>
        <w:jc w:val="both"/>
        <w:rPr>
          <w:rFonts w:hint="eastAsia"/>
          <w:sz w:val="30"/>
          <w:szCs w:val="30"/>
        </w:rPr>
      </w:pPr>
    </w:p>
    <w:p>
      <w:pPr>
        <w:jc w:val="both"/>
        <w:rPr>
          <w:rFonts w:hint="eastAsia"/>
          <w:sz w:val="30"/>
          <w:szCs w:val="30"/>
        </w:rPr>
      </w:pPr>
    </w:p>
    <w:p>
      <w:pPr>
        <w:jc w:val="both"/>
        <w:rPr>
          <w:rFonts w:hint="eastAsia"/>
          <w:sz w:val="30"/>
          <w:szCs w:val="30"/>
        </w:rPr>
      </w:pPr>
    </w:p>
    <w:p>
      <w:pPr>
        <w:jc w:val="both"/>
        <w:rPr>
          <w:rFonts w:hint="eastAsia"/>
          <w:sz w:val="30"/>
          <w:szCs w:val="30"/>
        </w:rPr>
      </w:pPr>
    </w:p>
    <w:p>
      <w:pPr>
        <w:jc w:val="both"/>
        <w:rPr>
          <w:rFonts w:hint="eastAsia"/>
          <w:sz w:val="30"/>
          <w:szCs w:val="30"/>
        </w:rPr>
      </w:pPr>
    </w:p>
    <w:p>
      <w:pPr>
        <w:jc w:val="both"/>
        <w:rPr>
          <w:rFonts w:hint="eastAsia"/>
          <w:sz w:val="30"/>
          <w:szCs w:val="30"/>
        </w:rPr>
      </w:pPr>
    </w:p>
    <w:p>
      <w:pPr>
        <w:widowControl/>
        <w:spacing w:line="50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附件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 xml:space="preserve">： </w:t>
      </w:r>
    </w:p>
    <w:p>
      <w:pPr>
        <w:widowControl/>
        <w:spacing w:line="360" w:lineRule="auto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color w:val="333333"/>
          <w:kern w:val="0"/>
          <w:sz w:val="32"/>
          <w:szCs w:val="32"/>
        </w:rPr>
        <w:t xml:space="preserve">参会回执 </w:t>
      </w:r>
    </w:p>
    <w:tbl>
      <w:tblPr>
        <w:tblStyle w:val="3"/>
        <w:tblW w:w="8280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2"/>
        <w:gridCol w:w="1276"/>
        <w:gridCol w:w="2835"/>
        <w:gridCol w:w="21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380"/>
              </w:tabs>
              <w:spacing w:line="5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aps/>
                <w:color w:val="333333"/>
                <w:kern w:val="0"/>
                <w:sz w:val="28"/>
                <w:szCs w:val="28"/>
                <w:lang w:eastAsia="zh-CN"/>
              </w:rPr>
              <w:t>所在</w:t>
            </w:r>
            <w:r>
              <w:rPr>
                <w:rFonts w:hint="eastAsia" w:ascii="仿宋" w:hAnsi="仿宋" w:eastAsia="仿宋" w:cs="仿宋_GB2312"/>
                <w:caps/>
                <w:color w:val="333333"/>
                <w:kern w:val="0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 w:cs="宋体"/>
                <w:caps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6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380"/>
              </w:tabs>
              <w:spacing w:line="5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caps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caps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380"/>
              </w:tabs>
              <w:spacing w:line="5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aps/>
                <w:color w:val="333333"/>
                <w:kern w:val="0"/>
                <w:sz w:val="28"/>
                <w:szCs w:val="28"/>
              </w:rPr>
              <w:t xml:space="preserve">参会教师姓名 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380"/>
              </w:tabs>
              <w:spacing w:line="5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aps/>
                <w:color w:val="333333"/>
                <w:kern w:val="0"/>
                <w:sz w:val="28"/>
                <w:szCs w:val="28"/>
              </w:rPr>
              <w:t xml:space="preserve">性别 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380"/>
              </w:tabs>
              <w:spacing w:line="5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aps/>
                <w:color w:val="333333"/>
                <w:kern w:val="0"/>
                <w:sz w:val="28"/>
                <w:szCs w:val="28"/>
              </w:rPr>
              <w:t xml:space="preserve">手机 </w:t>
            </w:r>
          </w:p>
        </w:tc>
        <w:tc>
          <w:tcPr>
            <w:tcW w:w="2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380"/>
              </w:tabs>
              <w:spacing w:line="5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aps/>
                <w:color w:val="333333"/>
                <w:kern w:val="0"/>
                <w:sz w:val="28"/>
                <w:szCs w:val="28"/>
              </w:rPr>
              <w:t xml:space="preserve">备注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380"/>
              </w:tabs>
              <w:spacing w:line="5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caps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仿宋_GB2312"/>
                <w:caps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380"/>
              </w:tabs>
              <w:spacing w:line="5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caps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caps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380"/>
              </w:tabs>
              <w:spacing w:line="5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caps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仿宋_GB2312"/>
                <w:caps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380"/>
              </w:tabs>
              <w:spacing w:line="5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caps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caps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380"/>
              </w:tabs>
              <w:spacing w:line="5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caps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仿宋_GB2312"/>
                <w:caps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380"/>
              </w:tabs>
              <w:spacing w:line="5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caps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caps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380"/>
              </w:tabs>
              <w:spacing w:line="5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caps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仿宋_GB2312"/>
                <w:caps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380"/>
              </w:tabs>
              <w:spacing w:line="5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caps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caps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380"/>
              </w:tabs>
              <w:spacing w:line="5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caps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仿宋_GB2312"/>
                <w:caps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380"/>
              </w:tabs>
              <w:spacing w:line="5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caps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caps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380"/>
              </w:tabs>
              <w:spacing w:line="5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caps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仿宋_GB2312"/>
                <w:caps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380"/>
              </w:tabs>
              <w:spacing w:line="5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caps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caps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380"/>
              </w:tabs>
              <w:spacing w:line="500" w:lineRule="exact"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aps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380"/>
              </w:tabs>
              <w:spacing w:line="5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caps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caps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380"/>
              </w:tabs>
              <w:spacing w:line="5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caps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仿宋_GB2312"/>
                <w:caps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380"/>
              </w:tabs>
              <w:spacing w:line="5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caps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caps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E14DD"/>
    <w:rsid w:val="21803F0F"/>
    <w:rsid w:val="23561FA0"/>
    <w:rsid w:val="24960803"/>
    <w:rsid w:val="265D36AD"/>
    <w:rsid w:val="3D8C1437"/>
    <w:rsid w:val="7D7162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2017-11-17T03:53:35Z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